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Fiche de préparation projet d’animation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u w:val="single"/>
          <w:rtl w:val="0"/>
        </w:rPr>
        <w:t xml:space="preserve">Nom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 : _________________________________________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12700</wp:posOffset>
                </wp:positionV>
                <wp:extent cx="4343400" cy="50800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179063" y="3532350"/>
                          <a:ext cx="4333875" cy="4953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12700</wp:posOffset>
                </wp:positionV>
                <wp:extent cx="4343400" cy="5080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0" cy="508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ambria" w:cs="Cambria" w:eastAsia="Cambria" w:hAnsi="Cambri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ambria" w:cs="Cambria" w:eastAsia="Cambria" w:hAnsi="Cambria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2.0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37"/>
        <w:gridCol w:w="4845"/>
        <w:tblGridChange w:id="0">
          <w:tblGrid>
            <w:gridCol w:w="5637"/>
            <w:gridCol w:w="4845"/>
          </w:tblGrid>
        </w:tblGridChange>
      </w:tblGrid>
      <w:tr>
        <w:trPr>
          <w:trHeight w:val="840" w:hRule="atLeast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49"/>
              </w:tabs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u w:val="single"/>
                <w:rtl w:val="0"/>
              </w:rPr>
              <w:t xml:space="preserve">OBJECTIFS PÉDAGOGIQUES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 :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49"/>
              </w:tabs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49"/>
              </w:tabs>
              <w:rPr>
                <w:rFonts w:ascii="Cambria" w:cs="Cambria" w:eastAsia="Cambria" w:hAnsi="Cambria"/>
                <w:b w:val="1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u w:val="single"/>
                <w:rtl w:val="0"/>
              </w:rPr>
              <w:t xml:space="preserve">Univers, thème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 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49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u w:val="single"/>
                <w:rtl w:val="0"/>
              </w:rPr>
              <w:t xml:space="preserve">Type de jeu, modalités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 : 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49"/>
              </w:tabs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49"/>
              </w:tabs>
              <w:rPr>
                <w:rFonts w:ascii="Cambria" w:cs="Cambria" w:eastAsia="Cambria" w:hAnsi="Cambria"/>
                <w:b w:val="1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u w:val="single"/>
                <w:rtl w:val="0"/>
              </w:rPr>
              <w:t xml:space="preserve">Cadre PP ou PA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 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49"/>
              </w:tabs>
              <w:rPr>
                <w:rFonts w:ascii="Cambria" w:cs="Cambria" w:eastAsia="Cambria" w:hAnsi="Cambria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49"/>
              </w:tabs>
              <w:rPr>
                <w:rFonts w:ascii="Cambria" w:cs="Cambria" w:eastAsia="Cambria" w:hAnsi="Cambria"/>
                <w:b w:val="1"/>
                <w:i w:val="1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u w:val="single"/>
                <w:rtl w:val="0"/>
              </w:rPr>
              <w:t xml:space="preserve">Public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 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49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49"/>
              </w:tabs>
              <w:rPr>
                <w:rFonts w:ascii="Cambria" w:cs="Cambria" w:eastAsia="Cambria" w:hAnsi="Cambria"/>
                <w:b w:val="1"/>
                <w:i w:val="1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u w:val="single"/>
                <w:rtl w:val="0"/>
              </w:rPr>
              <w:t xml:space="preserve">Durée approx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. 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ambria" w:cs="Cambria" w:eastAsia="Cambria" w:hAnsi="Cambri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Trame résumée de l’histoire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708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708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708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708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708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708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708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708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708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708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708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708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708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708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708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708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708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708"/>
        <w:rPr>
          <w:rFonts w:ascii="Cambria" w:cs="Cambria" w:eastAsia="Cambria" w:hAnsi="Cambria"/>
          <w:b w:val="1"/>
          <w:color w:val="7030a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708"/>
        <w:rPr>
          <w:rFonts w:ascii="Cambria" w:cs="Cambria" w:eastAsia="Cambria" w:hAnsi="Cambria"/>
          <w:b w:val="1"/>
          <w:color w:val="7030a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2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8"/>
        <w:gridCol w:w="4797"/>
        <w:gridCol w:w="2077"/>
        <w:gridCol w:w="1475"/>
        <w:tblGridChange w:id="0">
          <w:tblGrid>
            <w:gridCol w:w="2178"/>
            <w:gridCol w:w="4797"/>
            <w:gridCol w:w="2077"/>
            <w:gridCol w:w="1475"/>
          </w:tblGrid>
        </w:tblGridChange>
      </w:tblGrid>
      <w:tr>
        <w:trPr>
          <w:trHeight w:val="22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Personnages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Description de leur rôle, costumes…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Interviennent quand ?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Animateurs</w:t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Cambria" w:cs="Cambria" w:eastAsia="Cambria" w:hAnsi="Cambria"/>
          <w:b w:val="1"/>
          <w:color w:val="7030a0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ambria" w:cs="Cambria" w:eastAsia="Cambria" w:hAnsi="Cambria"/>
          <w:i w:val="1"/>
          <w:color w:val="7030a0"/>
        </w:rPr>
      </w:pPr>
      <w:r w:rsidDel="00000000" w:rsidR="00000000" w:rsidRPr="00000000">
        <w:rPr>
          <w:rFonts w:ascii="Cambria" w:cs="Cambria" w:eastAsia="Cambria" w:hAnsi="Cambria"/>
          <w:i w:val="1"/>
          <w:u w:val="single"/>
          <w:rtl w:val="0"/>
        </w:rPr>
        <w:t xml:space="preserve">NB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 : Un ou deux animateurs régulateurs (qui ne sont pas des personnages) sont à prévoir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Déroulement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</w:t>
      </w:r>
    </w:p>
    <w:tbl>
      <w:tblPr>
        <w:tblStyle w:val="Table3"/>
        <w:tblW w:w="106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0"/>
        <w:gridCol w:w="1340"/>
        <w:gridCol w:w="3710"/>
        <w:gridCol w:w="1251"/>
        <w:gridCol w:w="961"/>
        <w:gridCol w:w="1486"/>
        <w:tblGridChange w:id="0">
          <w:tblGrid>
            <w:gridCol w:w="1900"/>
            <w:gridCol w:w="1340"/>
            <w:gridCol w:w="3710"/>
            <w:gridCol w:w="1251"/>
            <w:gridCol w:w="961"/>
            <w:gridCol w:w="1486"/>
          </w:tblGrid>
        </w:tblGridChange>
      </w:tblGrid>
      <w:tr>
        <w:trPr>
          <w:trHeight w:val="60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Etape (dans l’histoire)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Perso présents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Animation, activités et interactivité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Lieu, itinéraire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Durée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Matériel et supports</w:t>
            </w:r>
          </w:p>
        </w:tc>
      </w:tr>
      <w:tr>
        <w:trPr>
          <w:trHeight w:val="14480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firstLine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ambria" w:cs="Cambria" w:eastAsia="Cambria" w:hAnsi="Cambria"/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567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